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01D" w:rsidRPr="0038118E" w:rsidRDefault="00E9003C" w:rsidP="005C701D">
      <w:pPr>
        <w:pStyle w:val="Heading1"/>
      </w:pPr>
      <w:r w:rsidRPr="0038118E">
        <w:t>Security Architecture and Design</w:t>
      </w:r>
    </w:p>
    <w:p w:rsidR="005C701D" w:rsidRPr="0038118E" w:rsidRDefault="005C701D" w:rsidP="005C701D"/>
    <w:p w:rsidR="00E9003C" w:rsidRPr="0038118E" w:rsidRDefault="00E9003C" w:rsidP="00E9003C">
      <w:pPr>
        <w:numPr>
          <w:ilvl w:val="0"/>
          <w:numId w:val="14"/>
        </w:numPr>
      </w:pPr>
      <w:r w:rsidRPr="0038118E">
        <w:t>Which Orange Book evaluation level is described as "Verified Design"?</w:t>
      </w:r>
    </w:p>
    <w:p w:rsidR="00E9003C" w:rsidRPr="0038118E" w:rsidRDefault="00E9003C" w:rsidP="00E9003C">
      <w:pPr>
        <w:numPr>
          <w:ilvl w:val="1"/>
          <w:numId w:val="14"/>
        </w:numPr>
      </w:pPr>
      <w:r w:rsidRPr="0038118E">
        <w:t>B1.</w:t>
      </w:r>
    </w:p>
    <w:p w:rsidR="00E9003C" w:rsidRPr="0038118E" w:rsidRDefault="00E9003C" w:rsidP="00E9003C">
      <w:pPr>
        <w:numPr>
          <w:ilvl w:val="1"/>
          <w:numId w:val="14"/>
        </w:numPr>
      </w:pPr>
      <w:r w:rsidRPr="0038118E">
        <w:t>B3.</w:t>
      </w:r>
    </w:p>
    <w:p w:rsidR="00E9003C" w:rsidRPr="0038118E" w:rsidRDefault="00E9003C" w:rsidP="00E9003C">
      <w:pPr>
        <w:numPr>
          <w:ilvl w:val="1"/>
          <w:numId w:val="14"/>
        </w:numPr>
      </w:pPr>
      <w:r w:rsidRPr="0038118E">
        <w:t>A1.</w:t>
      </w:r>
    </w:p>
    <w:p w:rsidR="00E9003C" w:rsidRPr="0038118E" w:rsidRDefault="00E9003C" w:rsidP="00E9003C">
      <w:pPr>
        <w:numPr>
          <w:ilvl w:val="1"/>
          <w:numId w:val="14"/>
        </w:numPr>
      </w:pPr>
      <w:r w:rsidRPr="0038118E">
        <w:t>B2.</w:t>
      </w:r>
    </w:p>
    <w:p w:rsidR="00E9003C" w:rsidRPr="0038118E" w:rsidRDefault="00E9003C" w:rsidP="00E9003C"/>
    <w:p w:rsidR="00E9003C" w:rsidRPr="0038118E" w:rsidRDefault="00E9003C" w:rsidP="00E9003C">
      <w:pPr>
        <w:numPr>
          <w:ilvl w:val="0"/>
          <w:numId w:val="14"/>
        </w:numPr>
      </w:pPr>
      <w:r w:rsidRPr="0038118E">
        <w:t>Which of the following statements relating to the Bell-</w:t>
      </w:r>
      <w:proofErr w:type="spellStart"/>
      <w:r w:rsidRPr="0038118E">
        <w:t>LaPadula</w:t>
      </w:r>
      <w:proofErr w:type="spellEnd"/>
      <w:r w:rsidRPr="0038118E">
        <w:t xml:space="preserve"> security model is FALSE?</w:t>
      </w:r>
    </w:p>
    <w:p w:rsidR="00E9003C" w:rsidRPr="0038118E" w:rsidRDefault="00E9003C" w:rsidP="00E9003C">
      <w:pPr>
        <w:numPr>
          <w:ilvl w:val="1"/>
          <w:numId w:val="14"/>
        </w:numPr>
      </w:pPr>
      <w:r w:rsidRPr="0038118E">
        <w:t>A subject is not allowed to read up.</w:t>
      </w:r>
    </w:p>
    <w:p w:rsidR="00E9003C" w:rsidRPr="0038118E" w:rsidRDefault="00E9003C" w:rsidP="00E9003C">
      <w:pPr>
        <w:numPr>
          <w:ilvl w:val="1"/>
          <w:numId w:val="14"/>
        </w:numPr>
      </w:pPr>
      <w:r w:rsidRPr="0038118E">
        <w:t>It is restricted to confidentiality.</w:t>
      </w:r>
    </w:p>
    <w:p w:rsidR="00E9003C" w:rsidRPr="0038118E" w:rsidRDefault="00E9003C" w:rsidP="00E9003C">
      <w:pPr>
        <w:numPr>
          <w:ilvl w:val="1"/>
          <w:numId w:val="14"/>
        </w:numPr>
      </w:pPr>
      <w:r w:rsidRPr="0038118E">
        <w:t>A subject is not allowed to read down.</w:t>
      </w:r>
    </w:p>
    <w:p w:rsidR="00E9003C" w:rsidRPr="0038118E" w:rsidRDefault="00E9003C" w:rsidP="00E9003C">
      <w:pPr>
        <w:numPr>
          <w:ilvl w:val="1"/>
          <w:numId w:val="14"/>
        </w:numPr>
      </w:pPr>
      <w:r w:rsidRPr="0038118E">
        <w:t>The *- property restriction can be escaped by temporarily downgrading a high level subject.</w:t>
      </w:r>
    </w:p>
    <w:p w:rsidR="00E9003C" w:rsidRPr="0038118E" w:rsidRDefault="00E9003C" w:rsidP="00E9003C"/>
    <w:p w:rsidR="00E9003C" w:rsidRPr="0038118E" w:rsidRDefault="00E9003C" w:rsidP="00E9003C">
      <w:pPr>
        <w:numPr>
          <w:ilvl w:val="0"/>
          <w:numId w:val="14"/>
        </w:numPr>
      </w:pPr>
      <w:r w:rsidRPr="0038118E">
        <w:t>Which access control model achieves data integrity through well-formed transactions and separation of duties?</w:t>
      </w:r>
    </w:p>
    <w:p w:rsidR="00E9003C" w:rsidRPr="0038118E" w:rsidRDefault="00E9003C" w:rsidP="00E9003C">
      <w:pPr>
        <w:numPr>
          <w:ilvl w:val="3"/>
          <w:numId w:val="14"/>
        </w:numPr>
      </w:pPr>
      <w:r w:rsidRPr="0038118E">
        <w:t>Sutherland model</w:t>
      </w:r>
    </w:p>
    <w:p w:rsidR="00E9003C" w:rsidRPr="0038118E" w:rsidRDefault="00E9003C" w:rsidP="00E9003C">
      <w:pPr>
        <w:numPr>
          <w:ilvl w:val="3"/>
          <w:numId w:val="14"/>
        </w:numPr>
      </w:pPr>
      <w:r w:rsidRPr="0038118E">
        <w:t>Non-interference model</w:t>
      </w:r>
    </w:p>
    <w:p w:rsidR="00E9003C" w:rsidRPr="0038118E" w:rsidRDefault="00E9003C" w:rsidP="00E9003C">
      <w:pPr>
        <w:numPr>
          <w:ilvl w:val="3"/>
          <w:numId w:val="14"/>
        </w:numPr>
      </w:pPr>
      <w:proofErr w:type="spellStart"/>
      <w:r w:rsidRPr="0038118E">
        <w:t>Biba</w:t>
      </w:r>
      <w:proofErr w:type="spellEnd"/>
      <w:r w:rsidRPr="0038118E">
        <w:t xml:space="preserve"> model</w:t>
      </w:r>
    </w:p>
    <w:p w:rsidR="00E9003C" w:rsidRPr="0038118E" w:rsidRDefault="00E9003C" w:rsidP="00E9003C">
      <w:pPr>
        <w:numPr>
          <w:ilvl w:val="3"/>
          <w:numId w:val="14"/>
        </w:numPr>
      </w:pPr>
      <w:r w:rsidRPr="0038118E">
        <w:t>Clark-Wilson model</w:t>
      </w:r>
    </w:p>
    <w:p w:rsidR="00E9003C" w:rsidRPr="0038118E" w:rsidRDefault="00E9003C" w:rsidP="00E9003C"/>
    <w:p w:rsidR="002243AB" w:rsidRPr="0038118E" w:rsidRDefault="002243AB" w:rsidP="002243AB">
      <w:pPr>
        <w:numPr>
          <w:ilvl w:val="0"/>
          <w:numId w:val="14"/>
        </w:numPr>
      </w:pPr>
      <w:r w:rsidRPr="0038118E">
        <w:t xml:space="preserve">What </w:t>
      </w:r>
      <w:proofErr w:type="spellStart"/>
      <w:r w:rsidRPr="0038118E">
        <w:t>mode</w:t>
      </w:r>
      <w:proofErr w:type="spellEnd"/>
      <w:r w:rsidRPr="0038118E">
        <w:t xml:space="preserve"> do applications run to limit their access to system data and hardware?</w:t>
      </w:r>
    </w:p>
    <w:p w:rsidR="002243AB" w:rsidRPr="0038118E" w:rsidRDefault="002243AB" w:rsidP="002243AB">
      <w:pPr>
        <w:numPr>
          <w:ilvl w:val="1"/>
          <w:numId w:val="14"/>
        </w:numPr>
      </w:pPr>
      <w:r w:rsidRPr="0038118E">
        <w:t>Supervisor mode</w:t>
      </w:r>
    </w:p>
    <w:p w:rsidR="002243AB" w:rsidRPr="0038118E" w:rsidRDefault="002243AB" w:rsidP="002243AB">
      <w:pPr>
        <w:numPr>
          <w:ilvl w:val="1"/>
          <w:numId w:val="14"/>
        </w:numPr>
      </w:pPr>
      <w:r w:rsidRPr="0038118E">
        <w:t>User mode</w:t>
      </w:r>
    </w:p>
    <w:p w:rsidR="002243AB" w:rsidRPr="0038118E" w:rsidRDefault="002243AB" w:rsidP="002243AB">
      <w:pPr>
        <w:numPr>
          <w:ilvl w:val="1"/>
          <w:numId w:val="14"/>
        </w:numPr>
      </w:pPr>
      <w:r w:rsidRPr="0038118E">
        <w:t>Tunnel mode</w:t>
      </w:r>
    </w:p>
    <w:p w:rsidR="002243AB" w:rsidRPr="0038118E" w:rsidRDefault="002243AB" w:rsidP="002243AB">
      <w:pPr>
        <w:numPr>
          <w:ilvl w:val="1"/>
          <w:numId w:val="14"/>
        </w:numPr>
      </w:pPr>
      <w:proofErr w:type="spellStart"/>
      <w:r w:rsidRPr="0038118E">
        <w:t>Interprocess</w:t>
      </w:r>
      <w:proofErr w:type="spellEnd"/>
      <w:r w:rsidRPr="0038118E">
        <w:t xml:space="preserve"> mode</w:t>
      </w:r>
    </w:p>
    <w:p w:rsidR="00E9003C" w:rsidRPr="0038118E" w:rsidRDefault="00E9003C" w:rsidP="00E9003C"/>
    <w:p w:rsidR="00E9003C" w:rsidRPr="0038118E" w:rsidRDefault="00E9003C" w:rsidP="00E9003C">
      <w:pPr>
        <w:numPr>
          <w:ilvl w:val="0"/>
          <w:numId w:val="14"/>
        </w:numPr>
      </w:pPr>
      <w:r w:rsidRPr="0038118E">
        <w:t>What is it called when a computer uses more than one CPU in parallel to execute instructions?</w:t>
      </w:r>
    </w:p>
    <w:p w:rsidR="00E9003C" w:rsidRPr="0038118E" w:rsidRDefault="00E9003C" w:rsidP="00E9003C">
      <w:pPr>
        <w:numPr>
          <w:ilvl w:val="0"/>
          <w:numId w:val="20"/>
        </w:numPr>
      </w:pPr>
      <w:r w:rsidRPr="0038118E">
        <w:t>Multithreading</w:t>
      </w:r>
    </w:p>
    <w:p w:rsidR="00E9003C" w:rsidRPr="0038118E" w:rsidRDefault="00E9003C" w:rsidP="00E9003C">
      <w:pPr>
        <w:numPr>
          <w:ilvl w:val="0"/>
          <w:numId w:val="20"/>
        </w:numPr>
      </w:pPr>
      <w:r w:rsidRPr="0038118E">
        <w:t>Parallel running</w:t>
      </w:r>
    </w:p>
    <w:p w:rsidR="00E9003C" w:rsidRPr="0038118E" w:rsidRDefault="00E9003C" w:rsidP="00E9003C">
      <w:pPr>
        <w:numPr>
          <w:ilvl w:val="0"/>
          <w:numId w:val="20"/>
        </w:numPr>
      </w:pPr>
      <w:r w:rsidRPr="0038118E">
        <w:t>Multitasking</w:t>
      </w:r>
    </w:p>
    <w:p w:rsidR="00E9003C" w:rsidRPr="0038118E" w:rsidRDefault="00E9003C" w:rsidP="00E9003C">
      <w:pPr>
        <w:numPr>
          <w:ilvl w:val="0"/>
          <w:numId w:val="20"/>
        </w:numPr>
      </w:pPr>
      <w:r w:rsidRPr="0038118E">
        <w:t>Multiprocessing</w:t>
      </w:r>
    </w:p>
    <w:p w:rsidR="00E9003C" w:rsidRPr="0038118E" w:rsidRDefault="00E9003C" w:rsidP="00E9003C"/>
    <w:p w:rsidR="00E9003C" w:rsidRPr="0038118E" w:rsidRDefault="00E9003C" w:rsidP="00E9003C">
      <w:pPr>
        <w:numPr>
          <w:ilvl w:val="0"/>
          <w:numId w:val="14"/>
        </w:numPr>
      </w:pPr>
      <w:r w:rsidRPr="0038118E">
        <w:t>Which of the following choices describe a condition when RAM and Secondary storage are used together?</w:t>
      </w:r>
    </w:p>
    <w:p w:rsidR="00E9003C" w:rsidRPr="0038118E" w:rsidRDefault="00E9003C" w:rsidP="00E9003C">
      <w:pPr>
        <w:numPr>
          <w:ilvl w:val="0"/>
          <w:numId w:val="22"/>
        </w:numPr>
      </w:pPr>
      <w:r w:rsidRPr="0038118E">
        <w:t>Real storage</w:t>
      </w:r>
    </w:p>
    <w:p w:rsidR="00E9003C" w:rsidRPr="0038118E" w:rsidRDefault="00E9003C" w:rsidP="00E9003C">
      <w:pPr>
        <w:numPr>
          <w:ilvl w:val="0"/>
          <w:numId w:val="22"/>
        </w:numPr>
      </w:pPr>
      <w:r w:rsidRPr="0038118E">
        <w:t>Primary storage</w:t>
      </w:r>
    </w:p>
    <w:p w:rsidR="00E9003C" w:rsidRPr="0038118E" w:rsidRDefault="00E9003C" w:rsidP="00E9003C">
      <w:pPr>
        <w:numPr>
          <w:ilvl w:val="0"/>
          <w:numId w:val="22"/>
        </w:numPr>
      </w:pPr>
      <w:r w:rsidRPr="0038118E">
        <w:t>Virtual storage</w:t>
      </w:r>
    </w:p>
    <w:p w:rsidR="00E9003C" w:rsidRPr="0038118E" w:rsidRDefault="00E9003C" w:rsidP="00E9003C">
      <w:pPr>
        <w:numPr>
          <w:ilvl w:val="0"/>
          <w:numId w:val="22"/>
        </w:numPr>
      </w:pPr>
      <w:r w:rsidRPr="0038118E">
        <w:t>Secondary storage</w:t>
      </w:r>
    </w:p>
    <w:p w:rsidR="00E9003C" w:rsidRPr="0038118E" w:rsidRDefault="00E9003C" w:rsidP="00E9003C">
      <w:pPr>
        <w:ind w:firstLine="120"/>
      </w:pPr>
    </w:p>
    <w:p w:rsidR="002243AB" w:rsidRPr="0038118E" w:rsidRDefault="002243AB" w:rsidP="002243AB">
      <w:pPr>
        <w:numPr>
          <w:ilvl w:val="0"/>
          <w:numId w:val="14"/>
        </w:numPr>
      </w:pPr>
      <w:r w:rsidRPr="0038118E">
        <w:t>Which model focuses on preventing conflict of interest, and access control rules change with user behaviour?</w:t>
      </w:r>
    </w:p>
    <w:p w:rsidR="002243AB" w:rsidRPr="0038118E" w:rsidRDefault="002243AB" w:rsidP="002243AB">
      <w:pPr>
        <w:numPr>
          <w:ilvl w:val="1"/>
          <w:numId w:val="14"/>
        </w:numPr>
      </w:pPr>
      <w:proofErr w:type="spellStart"/>
      <w:r w:rsidRPr="0038118E">
        <w:t>Biba</w:t>
      </w:r>
      <w:proofErr w:type="spellEnd"/>
    </w:p>
    <w:p w:rsidR="002243AB" w:rsidRPr="0038118E" w:rsidRDefault="002243AB" w:rsidP="002243AB">
      <w:pPr>
        <w:numPr>
          <w:ilvl w:val="1"/>
          <w:numId w:val="14"/>
        </w:numPr>
      </w:pPr>
      <w:r w:rsidRPr="0038118E">
        <w:t>Bell-</w:t>
      </w:r>
      <w:proofErr w:type="spellStart"/>
      <w:r w:rsidRPr="0038118E">
        <w:t>LaPadula</w:t>
      </w:r>
      <w:proofErr w:type="spellEnd"/>
    </w:p>
    <w:p w:rsidR="002243AB" w:rsidRPr="0038118E" w:rsidRDefault="002243AB" w:rsidP="002243AB">
      <w:pPr>
        <w:numPr>
          <w:ilvl w:val="1"/>
          <w:numId w:val="14"/>
        </w:numPr>
      </w:pPr>
      <w:r w:rsidRPr="0038118E">
        <w:t>Clark-Wilson</w:t>
      </w:r>
    </w:p>
    <w:p w:rsidR="002243AB" w:rsidRPr="0038118E" w:rsidRDefault="002243AB" w:rsidP="002243AB">
      <w:pPr>
        <w:numPr>
          <w:ilvl w:val="1"/>
          <w:numId w:val="14"/>
        </w:numPr>
      </w:pPr>
      <w:r w:rsidRPr="0038118E">
        <w:t>Brewer-Nash</w:t>
      </w:r>
    </w:p>
    <w:p w:rsidR="00E9003C" w:rsidRPr="0038118E" w:rsidRDefault="00E9003C" w:rsidP="00E9003C"/>
    <w:p w:rsidR="00E9003C" w:rsidRPr="0038118E" w:rsidRDefault="00E9003C" w:rsidP="00E9003C">
      <w:pPr>
        <w:numPr>
          <w:ilvl w:val="0"/>
          <w:numId w:val="14"/>
        </w:numPr>
      </w:pPr>
      <w:r w:rsidRPr="0038118E">
        <w:t xml:space="preserve">What is the </w:t>
      </w:r>
      <w:proofErr w:type="spellStart"/>
      <w:r w:rsidRPr="0038118E">
        <w:t>Biba</w:t>
      </w:r>
      <w:proofErr w:type="spellEnd"/>
      <w:r w:rsidRPr="0038118E">
        <w:t xml:space="preserve"> security model concerned with?</w:t>
      </w:r>
    </w:p>
    <w:p w:rsidR="00E9003C" w:rsidRPr="0038118E" w:rsidRDefault="00E9003C" w:rsidP="00E9003C">
      <w:pPr>
        <w:numPr>
          <w:ilvl w:val="0"/>
          <w:numId w:val="27"/>
        </w:numPr>
      </w:pPr>
      <w:r w:rsidRPr="0038118E">
        <w:t>Confidentiality</w:t>
      </w:r>
    </w:p>
    <w:p w:rsidR="00E9003C" w:rsidRPr="0038118E" w:rsidRDefault="00E9003C" w:rsidP="00E9003C">
      <w:pPr>
        <w:numPr>
          <w:ilvl w:val="0"/>
          <w:numId w:val="27"/>
        </w:numPr>
      </w:pPr>
      <w:r w:rsidRPr="0038118E">
        <w:t>Reliability</w:t>
      </w:r>
    </w:p>
    <w:p w:rsidR="00E9003C" w:rsidRPr="0038118E" w:rsidRDefault="00E9003C" w:rsidP="00E9003C">
      <w:pPr>
        <w:numPr>
          <w:ilvl w:val="0"/>
          <w:numId w:val="27"/>
        </w:numPr>
      </w:pPr>
      <w:r w:rsidRPr="0038118E">
        <w:t>Availability</w:t>
      </w:r>
    </w:p>
    <w:p w:rsidR="00E9003C" w:rsidRPr="0038118E" w:rsidRDefault="00E9003C" w:rsidP="00E9003C">
      <w:pPr>
        <w:numPr>
          <w:ilvl w:val="0"/>
          <w:numId w:val="27"/>
        </w:numPr>
      </w:pPr>
      <w:r w:rsidRPr="0038118E">
        <w:t>Integrity</w:t>
      </w:r>
    </w:p>
    <w:p w:rsidR="00E9003C" w:rsidRPr="0038118E" w:rsidRDefault="00E9003C" w:rsidP="00E9003C"/>
    <w:p w:rsidR="00E9003C" w:rsidRPr="0038118E" w:rsidRDefault="00E9003C" w:rsidP="00E9003C">
      <w:pPr>
        <w:numPr>
          <w:ilvl w:val="0"/>
          <w:numId w:val="14"/>
        </w:numPr>
      </w:pPr>
      <w:r w:rsidRPr="0038118E">
        <w:t>A mechanism that enforces the authorized access relationships between subjects and objects is known as:</w:t>
      </w:r>
    </w:p>
    <w:p w:rsidR="00E9003C" w:rsidRPr="0038118E" w:rsidRDefault="00E9003C" w:rsidP="00E9003C">
      <w:pPr>
        <w:numPr>
          <w:ilvl w:val="0"/>
          <w:numId w:val="29"/>
        </w:numPr>
      </w:pPr>
      <w:proofErr w:type="gramStart"/>
      <w:r w:rsidRPr="0038118E">
        <w:t>the</w:t>
      </w:r>
      <w:proofErr w:type="gramEnd"/>
      <w:r w:rsidRPr="0038118E">
        <w:t xml:space="preserve"> reference monitor.</w:t>
      </w:r>
    </w:p>
    <w:p w:rsidR="00E9003C" w:rsidRPr="0038118E" w:rsidRDefault="00E9003C" w:rsidP="00E9003C">
      <w:pPr>
        <w:numPr>
          <w:ilvl w:val="0"/>
          <w:numId w:val="29"/>
        </w:numPr>
      </w:pPr>
      <w:proofErr w:type="gramStart"/>
      <w:r w:rsidRPr="0038118E">
        <w:t>mandatory</w:t>
      </w:r>
      <w:proofErr w:type="gramEnd"/>
      <w:r w:rsidRPr="0038118E">
        <w:t xml:space="preserve"> access control.</w:t>
      </w:r>
    </w:p>
    <w:p w:rsidR="00E9003C" w:rsidRPr="0038118E" w:rsidRDefault="00E9003C" w:rsidP="00E9003C">
      <w:pPr>
        <w:numPr>
          <w:ilvl w:val="0"/>
          <w:numId w:val="29"/>
        </w:numPr>
      </w:pPr>
      <w:proofErr w:type="gramStart"/>
      <w:r w:rsidRPr="0038118E">
        <w:t>trusted</w:t>
      </w:r>
      <w:proofErr w:type="gramEnd"/>
      <w:r w:rsidRPr="0038118E">
        <w:t xml:space="preserve"> kernel.</w:t>
      </w:r>
    </w:p>
    <w:p w:rsidR="00E9003C" w:rsidRPr="0038118E" w:rsidRDefault="00E9003C" w:rsidP="00E9003C">
      <w:pPr>
        <w:numPr>
          <w:ilvl w:val="0"/>
          <w:numId w:val="29"/>
        </w:numPr>
      </w:pPr>
      <w:proofErr w:type="gramStart"/>
      <w:r w:rsidRPr="0038118E">
        <w:t>discretionary</w:t>
      </w:r>
      <w:proofErr w:type="gramEnd"/>
      <w:r w:rsidRPr="0038118E">
        <w:t xml:space="preserve"> access control.</w:t>
      </w:r>
    </w:p>
    <w:p w:rsidR="00E9003C" w:rsidRPr="0038118E" w:rsidRDefault="00E9003C" w:rsidP="00E9003C"/>
    <w:p w:rsidR="00E9003C" w:rsidRPr="0038118E" w:rsidRDefault="00E9003C" w:rsidP="00E9003C">
      <w:pPr>
        <w:numPr>
          <w:ilvl w:val="0"/>
          <w:numId w:val="14"/>
        </w:numPr>
      </w:pPr>
      <w:r w:rsidRPr="0038118E">
        <w:t>The Information Technology Security Evaluation Criteria (ITSEC) was written to address which of the following that the Orange Book did not address?</w:t>
      </w:r>
    </w:p>
    <w:p w:rsidR="00E9003C" w:rsidRPr="0038118E" w:rsidRDefault="00E9003C" w:rsidP="00E9003C">
      <w:pPr>
        <w:numPr>
          <w:ilvl w:val="0"/>
          <w:numId w:val="32"/>
        </w:numPr>
      </w:pPr>
      <w:proofErr w:type="gramStart"/>
      <w:r w:rsidRPr="0038118E">
        <w:t>confidentiality</w:t>
      </w:r>
      <w:proofErr w:type="gramEnd"/>
      <w:r w:rsidRPr="0038118E">
        <w:t xml:space="preserve"> and availability.</w:t>
      </w:r>
    </w:p>
    <w:p w:rsidR="00E9003C" w:rsidRPr="0038118E" w:rsidRDefault="00E9003C" w:rsidP="00E9003C">
      <w:pPr>
        <w:numPr>
          <w:ilvl w:val="0"/>
          <w:numId w:val="32"/>
        </w:numPr>
      </w:pPr>
      <w:proofErr w:type="gramStart"/>
      <w:r w:rsidRPr="0038118E">
        <w:t>none</w:t>
      </w:r>
      <w:proofErr w:type="gramEnd"/>
      <w:r w:rsidRPr="0038118E">
        <w:t xml:space="preserve"> of the above.</w:t>
      </w:r>
    </w:p>
    <w:p w:rsidR="00E9003C" w:rsidRPr="0038118E" w:rsidRDefault="00E9003C" w:rsidP="00E9003C">
      <w:pPr>
        <w:numPr>
          <w:ilvl w:val="0"/>
          <w:numId w:val="32"/>
        </w:numPr>
      </w:pPr>
      <w:proofErr w:type="gramStart"/>
      <w:r w:rsidRPr="0038118E">
        <w:t>integrity</w:t>
      </w:r>
      <w:proofErr w:type="gramEnd"/>
      <w:r w:rsidRPr="0038118E">
        <w:t xml:space="preserve"> and availability.</w:t>
      </w:r>
    </w:p>
    <w:p w:rsidR="00E9003C" w:rsidRPr="0038118E" w:rsidRDefault="00E9003C" w:rsidP="00E9003C">
      <w:pPr>
        <w:numPr>
          <w:ilvl w:val="0"/>
          <w:numId w:val="32"/>
        </w:numPr>
      </w:pPr>
      <w:proofErr w:type="gramStart"/>
      <w:r w:rsidRPr="0038118E">
        <w:t>integrity</w:t>
      </w:r>
      <w:proofErr w:type="gramEnd"/>
      <w:r w:rsidRPr="0038118E">
        <w:t xml:space="preserve"> and confidentiality.</w:t>
      </w:r>
    </w:p>
    <w:p w:rsidR="00C175D7" w:rsidRPr="00E40E14" w:rsidRDefault="00C175D7" w:rsidP="00CB0D1E">
      <w:pPr>
        <w:tabs>
          <w:tab w:val="left" w:pos="424"/>
          <w:tab w:val="left" w:pos="889"/>
        </w:tabs>
        <w:ind w:left="720"/>
      </w:pPr>
    </w:p>
    <w:sectPr w:rsidR="00C175D7" w:rsidRPr="00E40E14" w:rsidSect="005C701D">
      <w:headerReference w:type="default" r:id="rId7"/>
      <w:footerReference w:type="default" r:id="rId8"/>
      <w:pgSz w:w="12240" w:h="15840"/>
      <w:pgMar w:top="1797" w:right="1080" w:bottom="1440" w:left="12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0A8F" w:rsidRDefault="00C10A8F">
      <w:r>
        <w:separator/>
      </w:r>
    </w:p>
  </w:endnote>
  <w:endnote w:type="continuationSeparator" w:id="0">
    <w:p w:rsidR="00C10A8F" w:rsidRDefault="00C10A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023" w:rsidRDefault="00284023" w:rsidP="002875D1">
    <w:pPr>
      <w:pStyle w:val="Footer"/>
      <w:tabs>
        <w:tab w:val="left" w:pos="7890"/>
      </w:tabs>
      <w:jc w:val="right"/>
    </w:pPr>
  </w:p>
  <w:p w:rsidR="00284023" w:rsidRDefault="00D7735F" w:rsidP="002875D1">
    <w:pPr>
      <w:pStyle w:val="Footer"/>
      <w:tabs>
        <w:tab w:val="left" w:pos="7890"/>
      </w:tabs>
      <w:jc w:val="center"/>
    </w:pPr>
    <w:r>
      <w:rPr>
        <w:noProof/>
        <w:lang w:val="en-US" w:eastAsia="en-US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4343400</wp:posOffset>
          </wp:positionH>
          <wp:positionV relativeFrom="paragraph">
            <wp:posOffset>148590</wp:posOffset>
          </wp:positionV>
          <wp:extent cx="2076450" cy="542925"/>
          <wp:effectExtent l="19050" t="0" r="0" b="0"/>
          <wp:wrapNone/>
          <wp:docPr id="6" name="Picture 6" descr="main_logo_with_tag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main_logo_with_tagli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6704" behindDoc="1" locked="0" layoutInCell="1" allowOverlap="0">
          <wp:simplePos x="0" y="0"/>
          <wp:positionH relativeFrom="column">
            <wp:align>left</wp:align>
          </wp:positionH>
          <wp:positionV relativeFrom="paragraph">
            <wp:posOffset>3810</wp:posOffset>
          </wp:positionV>
          <wp:extent cx="561975" cy="561975"/>
          <wp:effectExtent l="19050" t="0" r="9525" b="0"/>
          <wp:wrapNone/>
          <wp:docPr id="5" name="Picture 5" descr="CISSP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ISSP_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84023">
      <w:t xml:space="preserve">    </w:t>
    </w:r>
  </w:p>
  <w:p w:rsidR="00284023" w:rsidRPr="008B3832" w:rsidRDefault="00284023" w:rsidP="002875D1">
    <w:pPr>
      <w:pStyle w:val="Footer"/>
      <w:jc w:val="center"/>
      <w:rPr>
        <w:rFonts w:ascii="Arial" w:hAnsi="Arial"/>
        <w:szCs w:val="20"/>
      </w:rPr>
    </w:pPr>
    <w:r w:rsidRPr="008B3832">
      <w:rPr>
        <w:rStyle w:val="PageNumber"/>
        <w:rFonts w:ascii="Arial" w:hAnsi="Arial"/>
        <w:szCs w:val="20"/>
      </w:rPr>
      <w:t xml:space="preserve">Page </w:t>
    </w:r>
    <w:r w:rsidR="00FB26EB" w:rsidRPr="008B3832">
      <w:rPr>
        <w:rStyle w:val="PageNumber"/>
        <w:rFonts w:ascii="Arial" w:hAnsi="Arial"/>
        <w:szCs w:val="20"/>
      </w:rPr>
      <w:fldChar w:fldCharType="begin"/>
    </w:r>
    <w:r w:rsidRPr="008B3832">
      <w:rPr>
        <w:rStyle w:val="PageNumber"/>
        <w:rFonts w:ascii="Arial" w:hAnsi="Arial"/>
        <w:szCs w:val="20"/>
      </w:rPr>
      <w:instrText xml:space="preserve"> PAGE </w:instrText>
    </w:r>
    <w:r w:rsidR="00FB26EB" w:rsidRPr="008B3832">
      <w:rPr>
        <w:rStyle w:val="PageNumber"/>
        <w:rFonts w:ascii="Arial" w:hAnsi="Arial"/>
        <w:szCs w:val="20"/>
      </w:rPr>
      <w:fldChar w:fldCharType="separate"/>
    </w:r>
    <w:r w:rsidR="00212120">
      <w:rPr>
        <w:rStyle w:val="PageNumber"/>
        <w:rFonts w:ascii="Arial" w:hAnsi="Arial"/>
        <w:noProof/>
        <w:szCs w:val="20"/>
      </w:rPr>
      <w:t>1</w:t>
    </w:r>
    <w:r w:rsidR="00FB26EB" w:rsidRPr="008B3832">
      <w:rPr>
        <w:rStyle w:val="PageNumber"/>
        <w:rFonts w:ascii="Arial" w:hAnsi="Arial"/>
        <w:szCs w:val="20"/>
      </w:rPr>
      <w:fldChar w:fldCharType="end"/>
    </w:r>
    <w:r w:rsidRPr="008B3832">
      <w:rPr>
        <w:rStyle w:val="PageNumber"/>
        <w:rFonts w:ascii="Arial" w:hAnsi="Arial"/>
        <w:szCs w:val="20"/>
      </w:rPr>
      <w:t xml:space="preserve"> of </w:t>
    </w:r>
    <w:r w:rsidR="00FB26EB" w:rsidRPr="008B3832">
      <w:rPr>
        <w:rStyle w:val="PageNumber"/>
        <w:rFonts w:ascii="Arial" w:hAnsi="Arial"/>
        <w:szCs w:val="20"/>
      </w:rPr>
      <w:fldChar w:fldCharType="begin"/>
    </w:r>
    <w:r w:rsidRPr="008B3832">
      <w:rPr>
        <w:rStyle w:val="PageNumber"/>
        <w:rFonts w:ascii="Arial" w:hAnsi="Arial"/>
        <w:szCs w:val="20"/>
      </w:rPr>
      <w:instrText xml:space="preserve"> NUMPAGES </w:instrText>
    </w:r>
    <w:r w:rsidR="00FB26EB" w:rsidRPr="008B3832">
      <w:rPr>
        <w:rStyle w:val="PageNumber"/>
        <w:rFonts w:ascii="Arial" w:hAnsi="Arial"/>
        <w:szCs w:val="20"/>
      </w:rPr>
      <w:fldChar w:fldCharType="separate"/>
    </w:r>
    <w:r w:rsidR="00212120">
      <w:rPr>
        <w:rStyle w:val="PageNumber"/>
        <w:rFonts w:ascii="Arial" w:hAnsi="Arial"/>
        <w:noProof/>
        <w:szCs w:val="20"/>
      </w:rPr>
      <w:t>2</w:t>
    </w:r>
    <w:r w:rsidR="00FB26EB" w:rsidRPr="008B3832">
      <w:rPr>
        <w:rStyle w:val="PageNumber"/>
        <w:rFonts w:ascii="Arial" w:hAnsi="Arial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0A8F" w:rsidRDefault="00C10A8F">
      <w:r>
        <w:separator/>
      </w:r>
    </w:p>
  </w:footnote>
  <w:footnote w:type="continuationSeparator" w:id="0">
    <w:p w:rsidR="00C10A8F" w:rsidRDefault="00C10A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023" w:rsidRPr="008B3832" w:rsidRDefault="00D7735F">
    <w:pPr>
      <w:pStyle w:val="Header"/>
      <w:rPr>
        <w:rFonts w:ascii="Arial" w:hAnsi="Arial"/>
        <w:szCs w:val="20"/>
      </w:rPr>
    </w:pPr>
    <w:r>
      <w:rPr>
        <w:noProof/>
        <w:lang w:val="en-US" w:eastAsia="en-U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4104640</wp:posOffset>
          </wp:positionH>
          <wp:positionV relativeFrom="paragraph">
            <wp:posOffset>-68580</wp:posOffset>
          </wp:positionV>
          <wp:extent cx="2181225" cy="762000"/>
          <wp:effectExtent l="19050" t="0" r="9525" b="0"/>
          <wp:wrapNone/>
          <wp:docPr id="7" name="Picture 7" descr="chang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hang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B26EB" w:rsidRPr="00DF5297">
      <w:rPr>
        <w:rFonts w:ascii="Arial" w:hAnsi="Arial"/>
        <w:szCs w:val="20"/>
      </w:rPr>
      <w:fldChar w:fldCharType="begin"/>
    </w:r>
    <w:r w:rsidR="00284023" w:rsidRPr="00DF5297">
      <w:rPr>
        <w:rFonts w:ascii="Arial" w:hAnsi="Arial"/>
        <w:szCs w:val="20"/>
      </w:rPr>
      <w:instrText xml:space="preserve"> FILENAME </w:instrText>
    </w:r>
    <w:r w:rsidR="00FB26EB" w:rsidRPr="00DF5297">
      <w:rPr>
        <w:rFonts w:ascii="Arial" w:hAnsi="Arial"/>
        <w:szCs w:val="20"/>
      </w:rPr>
      <w:fldChar w:fldCharType="separate"/>
    </w:r>
    <w:r w:rsidR="00CE666D">
      <w:rPr>
        <w:rFonts w:ascii="Arial" w:hAnsi="Arial"/>
        <w:noProof/>
        <w:szCs w:val="20"/>
      </w:rPr>
      <w:t>L03 Security Architecture - Quiz</w:t>
    </w:r>
    <w:r w:rsidR="00FB26EB" w:rsidRPr="00DF5297">
      <w:rPr>
        <w:rFonts w:ascii="Arial" w:hAnsi="Arial"/>
        <w:szCs w:val="20"/>
      </w:rPr>
      <w:fldChar w:fldCharType="end"/>
    </w:r>
    <w:r w:rsidR="00284023" w:rsidRPr="008B3832">
      <w:rPr>
        <w:rFonts w:ascii="Arial" w:hAnsi="Arial"/>
        <w:szCs w:val="20"/>
      </w:rPr>
      <w:tab/>
    </w:r>
    <w:r w:rsidR="00284023" w:rsidRPr="008B3832">
      <w:rPr>
        <w:rFonts w:ascii="Arial" w:hAnsi="Arial"/>
        <w:szCs w:val="20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E53DF"/>
    <w:multiLevelType w:val="hybridMultilevel"/>
    <w:tmpl w:val="C99862E0"/>
    <w:lvl w:ilvl="0" w:tplc="10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4D3532D"/>
    <w:multiLevelType w:val="hybridMultilevel"/>
    <w:tmpl w:val="67A2275A"/>
    <w:lvl w:ilvl="0" w:tplc="10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506421C"/>
    <w:multiLevelType w:val="hybridMultilevel"/>
    <w:tmpl w:val="E4A299EC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633C0E"/>
    <w:multiLevelType w:val="hybridMultilevel"/>
    <w:tmpl w:val="53D8EA1C"/>
    <w:lvl w:ilvl="0" w:tplc="10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18E075DC"/>
    <w:multiLevelType w:val="hybridMultilevel"/>
    <w:tmpl w:val="7A464080"/>
    <w:lvl w:ilvl="0" w:tplc="10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1B826D98"/>
    <w:multiLevelType w:val="hybridMultilevel"/>
    <w:tmpl w:val="8B302698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A11BC7"/>
    <w:multiLevelType w:val="hybridMultilevel"/>
    <w:tmpl w:val="D2DE1BC4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B12A89"/>
    <w:multiLevelType w:val="hybridMultilevel"/>
    <w:tmpl w:val="1632E312"/>
    <w:lvl w:ilvl="0" w:tplc="10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26610366"/>
    <w:multiLevelType w:val="hybridMultilevel"/>
    <w:tmpl w:val="8FDA0EF2"/>
    <w:lvl w:ilvl="0" w:tplc="10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10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1009000F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10090019">
      <w:start w:val="1"/>
      <w:numFmt w:val="lowerLetter"/>
      <w:lvlText w:val="%4."/>
      <w:lvlJc w:val="left"/>
      <w:pPr>
        <w:tabs>
          <w:tab w:val="num" w:pos="1620"/>
        </w:tabs>
        <w:ind w:left="1620" w:hanging="360"/>
      </w:pPr>
    </w:lvl>
    <w:lvl w:ilvl="4" w:tplc="35DEED36">
      <w:start w:val="5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eastAsia="Times New Roman" w:hAnsi="Symbol" w:cs="Times New Roman" w:hint="default"/>
      </w:rPr>
    </w:lvl>
    <w:lvl w:ilvl="5" w:tplc="10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2C0A4431"/>
    <w:multiLevelType w:val="hybridMultilevel"/>
    <w:tmpl w:val="8D0A2F60"/>
    <w:lvl w:ilvl="0" w:tplc="10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>
    <w:nsid w:val="337A1B2E"/>
    <w:multiLevelType w:val="hybridMultilevel"/>
    <w:tmpl w:val="C1E64604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B8D55B8"/>
    <w:multiLevelType w:val="hybridMultilevel"/>
    <w:tmpl w:val="86F4CB2E"/>
    <w:lvl w:ilvl="0" w:tplc="1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676A4A"/>
    <w:multiLevelType w:val="multilevel"/>
    <w:tmpl w:val="10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3F85016A"/>
    <w:multiLevelType w:val="hybridMultilevel"/>
    <w:tmpl w:val="D1BEE38C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0542267"/>
    <w:multiLevelType w:val="multilevel"/>
    <w:tmpl w:val="D2688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0F3841"/>
    <w:multiLevelType w:val="hybridMultilevel"/>
    <w:tmpl w:val="9EE2F230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99208B2"/>
    <w:multiLevelType w:val="hybridMultilevel"/>
    <w:tmpl w:val="6B7A9AAC"/>
    <w:lvl w:ilvl="0" w:tplc="10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>
    <w:nsid w:val="5F19072B"/>
    <w:multiLevelType w:val="hybridMultilevel"/>
    <w:tmpl w:val="48AE8CB8"/>
    <w:lvl w:ilvl="0" w:tplc="10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>
    <w:nsid w:val="60F55264"/>
    <w:multiLevelType w:val="hybridMultilevel"/>
    <w:tmpl w:val="1DFCBA5C"/>
    <w:lvl w:ilvl="0" w:tplc="10090019">
      <w:start w:val="1"/>
      <w:numFmt w:val="lowerLetter"/>
      <w:lvlText w:val="%1."/>
      <w:lvlJc w:val="left"/>
      <w:pPr>
        <w:tabs>
          <w:tab w:val="num" w:pos="1620"/>
        </w:tabs>
        <w:ind w:left="1620" w:hanging="360"/>
      </w:pPr>
    </w:lvl>
    <w:lvl w:ilvl="1" w:tplc="10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1B40B08"/>
    <w:multiLevelType w:val="hybridMultilevel"/>
    <w:tmpl w:val="A8CC1D94"/>
    <w:lvl w:ilvl="0" w:tplc="10090019">
      <w:start w:val="1"/>
      <w:numFmt w:val="lowerLetter"/>
      <w:lvlText w:val="%1."/>
      <w:lvlJc w:val="left"/>
      <w:pPr>
        <w:tabs>
          <w:tab w:val="num" w:pos="1620"/>
        </w:tabs>
        <w:ind w:left="1620" w:hanging="360"/>
      </w:pPr>
    </w:lvl>
    <w:lvl w:ilvl="1" w:tplc="10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49860F7"/>
    <w:multiLevelType w:val="hybridMultilevel"/>
    <w:tmpl w:val="3C0857D0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90C3525"/>
    <w:multiLevelType w:val="hybridMultilevel"/>
    <w:tmpl w:val="F8D6E57C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C61163E"/>
    <w:multiLevelType w:val="multilevel"/>
    <w:tmpl w:val="10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6E86473E"/>
    <w:multiLevelType w:val="hybridMultilevel"/>
    <w:tmpl w:val="AE20AFFC"/>
    <w:lvl w:ilvl="0" w:tplc="10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4">
    <w:nsid w:val="72707BAF"/>
    <w:multiLevelType w:val="hybridMultilevel"/>
    <w:tmpl w:val="7454172A"/>
    <w:lvl w:ilvl="0" w:tplc="10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>
    <w:nsid w:val="736B230B"/>
    <w:multiLevelType w:val="hybridMultilevel"/>
    <w:tmpl w:val="1276890C"/>
    <w:lvl w:ilvl="0" w:tplc="10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>
    <w:nsid w:val="779E42BD"/>
    <w:multiLevelType w:val="hybridMultilevel"/>
    <w:tmpl w:val="3AE4B5A0"/>
    <w:lvl w:ilvl="0" w:tplc="10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>
    <w:nsid w:val="78930094"/>
    <w:multiLevelType w:val="hybridMultilevel"/>
    <w:tmpl w:val="BA584EB6"/>
    <w:lvl w:ilvl="0" w:tplc="10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>
    <w:nsid w:val="78E36806"/>
    <w:multiLevelType w:val="hybridMultilevel"/>
    <w:tmpl w:val="FC52A144"/>
    <w:lvl w:ilvl="0" w:tplc="10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>
    <w:nsid w:val="7D270813"/>
    <w:multiLevelType w:val="hybridMultilevel"/>
    <w:tmpl w:val="D2688A4C"/>
    <w:lvl w:ilvl="0" w:tplc="1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D7F4076"/>
    <w:multiLevelType w:val="hybridMultilevel"/>
    <w:tmpl w:val="4E023B6C"/>
    <w:lvl w:ilvl="0" w:tplc="10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>
    <w:nsid w:val="7D8E055E"/>
    <w:multiLevelType w:val="hybridMultilevel"/>
    <w:tmpl w:val="35B61760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DE2163E"/>
    <w:multiLevelType w:val="hybridMultilevel"/>
    <w:tmpl w:val="1D6CFD34"/>
    <w:lvl w:ilvl="0" w:tplc="1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E8926FE"/>
    <w:multiLevelType w:val="hybridMultilevel"/>
    <w:tmpl w:val="36DCE9BA"/>
    <w:lvl w:ilvl="0" w:tplc="10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6"/>
  </w:num>
  <w:num w:numId="2">
    <w:abstractNumId w:val="21"/>
  </w:num>
  <w:num w:numId="3">
    <w:abstractNumId w:val="15"/>
  </w:num>
  <w:num w:numId="4">
    <w:abstractNumId w:val="2"/>
  </w:num>
  <w:num w:numId="5">
    <w:abstractNumId w:val="10"/>
  </w:num>
  <w:num w:numId="6">
    <w:abstractNumId w:val="13"/>
  </w:num>
  <w:num w:numId="7">
    <w:abstractNumId w:val="5"/>
  </w:num>
  <w:num w:numId="8">
    <w:abstractNumId w:val="11"/>
  </w:num>
  <w:num w:numId="9">
    <w:abstractNumId w:val="31"/>
  </w:num>
  <w:num w:numId="10">
    <w:abstractNumId w:val="32"/>
  </w:num>
  <w:num w:numId="11">
    <w:abstractNumId w:val="20"/>
  </w:num>
  <w:num w:numId="12">
    <w:abstractNumId w:val="12"/>
  </w:num>
  <w:num w:numId="13">
    <w:abstractNumId w:val="22"/>
  </w:num>
  <w:num w:numId="14">
    <w:abstractNumId w:val="8"/>
  </w:num>
  <w:num w:numId="15">
    <w:abstractNumId w:val="19"/>
  </w:num>
  <w:num w:numId="16">
    <w:abstractNumId w:val="18"/>
  </w:num>
  <w:num w:numId="17">
    <w:abstractNumId w:val="33"/>
  </w:num>
  <w:num w:numId="18">
    <w:abstractNumId w:val="1"/>
  </w:num>
  <w:num w:numId="19">
    <w:abstractNumId w:val="0"/>
  </w:num>
  <w:num w:numId="20">
    <w:abstractNumId w:val="16"/>
  </w:num>
  <w:num w:numId="21">
    <w:abstractNumId w:val="9"/>
  </w:num>
  <w:num w:numId="22">
    <w:abstractNumId w:val="23"/>
  </w:num>
  <w:num w:numId="23">
    <w:abstractNumId w:val="25"/>
  </w:num>
  <w:num w:numId="24">
    <w:abstractNumId w:val="3"/>
  </w:num>
  <w:num w:numId="25">
    <w:abstractNumId w:val="17"/>
  </w:num>
  <w:num w:numId="26">
    <w:abstractNumId w:val="26"/>
  </w:num>
  <w:num w:numId="27">
    <w:abstractNumId w:val="7"/>
  </w:num>
  <w:num w:numId="28">
    <w:abstractNumId w:val="24"/>
  </w:num>
  <w:num w:numId="29">
    <w:abstractNumId w:val="30"/>
  </w:num>
  <w:num w:numId="30">
    <w:abstractNumId w:val="28"/>
  </w:num>
  <w:num w:numId="31">
    <w:abstractNumId w:val="4"/>
  </w:num>
  <w:num w:numId="32">
    <w:abstractNumId w:val="27"/>
  </w:num>
  <w:num w:numId="33">
    <w:abstractNumId w:val="29"/>
  </w:num>
  <w:num w:numId="3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6104DC"/>
    <w:rsid w:val="00006085"/>
    <w:rsid w:val="00056180"/>
    <w:rsid w:val="00085898"/>
    <w:rsid w:val="000C683D"/>
    <w:rsid w:val="000D1205"/>
    <w:rsid w:val="0013701D"/>
    <w:rsid w:val="001546D9"/>
    <w:rsid w:val="001B023A"/>
    <w:rsid w:val="00212120"/>
    <w:rsid w:val="002243AB"/>
    <w:rsid w:val="00242B58"/>
    <w:rsid w:val="00253440"/>
    <w:rsid w:val="002605C1"/>
    <w:rsid w:val="00262494"/>
    <w:rsid w:val="00272BEE"/>
    <w:rsid w:val="002752A1"/>
    <w:rsid w:val="00284023"/>
    <w:rsid w:val="002875D1"/>
    <w:rsid w:val="002957B9"/>
    <w:rsid w:val="002A0F6D"/>
    <w:rsid w:val="002D5E37"/>
    <w:rsid w:val="002E024D"/>
    <w:rsid w:val="002E1A40"/>
    <w:rsid w:val="002F38D0"/>
    <w:rsid w:val="003504D7"/>
    <w:rsid w:val="003714B1"/>
    <w:rsid w:val="00376F7C"/>
    <w:rsid w:val="0038118E"/>
    <w:rsid w:val="003D32CF"/>
    <w:rsid w:val="003F2D09"/>
    <w:rsid w:val="003F3044"/>
    <w:rsid w:val="00400AC3"/>
    <w:rsid w:val="0044362E"/>
    <w:rsid w:val="004570FD"/>
    <w:rsid w:val="00460D41"/>
    <w:rsid w:val="00467108"/>
    <w:rsid w:val="00481374"/>
    <w:rsid w:val="0049359C"/>
    <w:rsid w:val="004C4F2D"/>
    <w:rsid w:val="004C4F76"/>
    <w:rsid w:val="0052413B"/>
    <w:rsid w:val="0055142E"/>
    <w:rsid w:val="0056799D"/>
    <w:rsid w:val="005A2F1E"/>
    <w:rsid w:val="005A6C68"/>
    <w:rsid w:val="005B18CA"/>
    <w:rsid w:val="005C701D"/>
    <w:rsid w:val="005D4A97"/>
    <w:rsid w:val="005F233D"/>
    <w:rsid w:val="006104DC"/>
    <w:rsid w:val="00635257"/>
    <w:rsid w:val="00650454"/>
    <w:rsid w:val="006830D6"/>
    <w:rsid w:val="006839B2"/>
    <w:rsid w:val="00697AA4"/>
    <w:rsid w:val="00697D41"/>
    <w:rsid w:val="006C2F9F"/>
    <w:rsid w:val="006C4984"/>
    <w:rsid w:val="006C560F"/>
    <w:rsid w:val="006C728C"/>
    <w:rsid w:val="00714649"/>
    <w:rsid w:val="00716011"/>
    <w:rsid w:val="00717827"/>
    <w:rsid w:val="00755076"/>
    <w:rsid w:val="007B70A5"/>
    <w:rsid w:val="007F73E0"/>
    <w:rsid w:val="00813AB5"/>
    <w:rsid w:val="00816B3E"/>
    <w:rsid w:val="00851595"/>
    <w:rsid w:val="00862A3A"/>
    <w:rsid w:val="00863AF9"/>
    <w:rsid w:val="0087487A"/>
    <w:rsid w:val="00892A88"/>
    <w:rsid w:val="00896D7C"/>
    <w:rsid w:val="008B3832"/>
    <w:rsid w:val="008C68DC"/>
    <w:rsid w:val="0092514D"/>
    <w:rsid w:val="00943C82"/>
    <w:rsid w:val="00947A8C"/>
    <w:rsid w:val="009506E3"/>
    <w:rsid w:val="009B3B83"/>
    <w:rsid w:val="009E6820"/>
    <w:rsid w:val="00A00F7E"/>
    <w:rsid w:val="00A14C5C"/>
    <w:rsid w:val="00AF2B6B"/>
    <w:rsid w:val="00AF7E6A"/>
    <w:rsid w:val="00B227EA"/>
    <w:rsid w:val="00B242ED"/>
    <w:rsid w:val="00B24DED"/>
    <w:rsid w:val="00B30286"/>
    <w:rsid w:val="00B45C93"/>
    <w:rsid w:val="00B914CB"/>
    <w:rsid w:val="00BB1A18"/>
    <w:rsid w:val="00BD1D9E"/>
    <w:rsid w:val="00BE6A22"/>
    <w:rsid w:val="00BE7025"/>
    <w:rsid w:val="00BF2E93"/>
    <w:rsid w:val="00C10A8F"/>
    <w:rsid w:val="00C175D7"/>
    <w:rsid w:val="00C3438F"/>
    <w:rsid w:val="00CA5246"/>
    <w:rsid w:val="00CB0D1E"/>
    <w:rsid w:val="00CE666D"/>
    <w:rsid w:val="00D1017B"/>
    <w:rsid w:val="00D15A0C"/>
    <w:rsid w:val="00D47172"/>
    <w:rsid w:val="00D61908"/>
    <w:rsid w:val="00D7735F"/>
    <w:rsid w:val="00DF5297"/>
    <w:rsid w:val="00E40E14"/>
    <w:rsid w:val="00E562A4"/>
    <w:rsid w:val="00E6196A"/>
    <w:rsid w:val="00E87BAF"/>
    <w:rsid w:val="00E9003C"/>
    <w:rsid w:val="00E94C57"/>
    <w:rsid w:val="00EB6D2B"/>
    <w:rsid w:val="00EF2946"/>
    <w:rsid w:val="00F0125F"/>
    <w:rsid w:val="00F45865"/>
    <w:rsid w:val="00FB26EB"/>
    <w:rsid w:val="00FE5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B0D1E"/>
    <w:rPr>
      <w:rFonts w:asciiTheme="minorHAnsi" w:hAnsiTheme="minorHAnsi"/>
      <w:sz w:val="24"/>
      <w:szCs w:val="24"/>
      <w:lang w:val="en-CA" w:eastAsia="en-CA"/>
    </w:rPr>
  </w:style>
  <w:style w:type="paragraph" w:styleId="Heading1">
    <w:name w:val="heading 1"/>
    <w:basedOn w:val="Normal"/>
    <w:next w:val="Normal"/>
    <w:qFormat/>
    <w:rsid w:val="006104D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6104DC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104DC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104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697D41"/>
    <w:rPr>
      <w:color w:val="0000FF"/>
      <w:u w:val="single"/>
    </w:rPr>
  </w:style>
  <w:style w:type="paragraph" w:styleId="Header">
    <w:name w:val="header"/>
    <w:basedOn w:val="Normal"/>
    <w:rsid w:val="008B383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B383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B3832"/>
  </w:style>
  <w:style w:type="paragraph" w:styleId="NormalWeb">
    <w:name w:val="Normal (Web)"/>
    <w:basedOn w:val="Normal"/>
    <w:rsid w:val="008C68DC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rsid w:val="005F23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F233D"/>
    <w:rPr>
      <w:rFonts w:ascii="Tahoma" w:hAnsi="Tahoma" w:cs="Tahoma"/>
      <w:sz w:val="16"/>
      <w:szCs w:val="16"/>
      <w:lang w:val="en-CA" w:eastAsia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3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1473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CXCC 104 – Certified Information Systems Security Professional (CISSP) </vt:lpstr>
    </vt:vector>
  </TitlesOfParts>
  <Company>TELUS Communications</Company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CXCC 104 – Certified Information Systems Security Professional (CISSP)</dc:title>
  <dc:creator>Ann Marie Westgate</dc:creator>
  <cp:lastModifiedBy>Hassan</cp:lastModifiedBy>
  <cp:revision>2</cp:revision>
  <cp:lastPrinted>2009-09-29T04:05:00Z</cp:lastPrinted>
  <dcterms:created xsi:type="dcterms:W3CDTF">2010-02-06T12:53:00Z</dcterms:created>
  <dcterms:modified xsi:type="dcterms:W3CDTF">2010-02-06T12:53:00Z</dcterms:modified>
</cp:coreProperties>
</file>